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F33" w:rsidRDefault="00690972">
      <w:pPr>
        <w:spacing w:after="220" w:line="259" w:lineRule="auto"/>
        <w:ind w:left="0" w:right="6516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5551A88F" wp14:editId="38BC59FB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37558" cy="84328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7558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6CF2">
        <w:rPr>
          <w:b/>
        </w:rPr>
        <w:t xml:space="preserve"> </w:t>
      </w:r>
    </w:p>
    <w:p w:rsidR="002C2F33" w:rsidRDefault="00174A3D">
      <w:pPr>
        <w:spacing w:after="182" w:line="259" w:lineRule="auto"/>
        <w:ind w:left="332"/>
        <w:jc w:val="center"/>
      </w:pPr>
      <w:r>
        <w:rPr>
          <w:b/>
          <w:sz w:val="28"/>
        </w:rPr>
        <w:t>Lista de material 2026</w:t>
      </w:r>
      <w:r w:rsidR="00FD6CF2">
        <w:rPr>
          <w:b/>
          <w:sz w:val="28"/>
        </w:rPr>
        <w:t xml:space="preserve"> </w:t>
      </w:r>
    </w:p>
    <w:p w:rsidR="002C2F33" w:rsidRDefault="00FD6CF2">
      <w:pPr>
        <w:spacing w:after="149" w:line="259" w:lineRule="auto"/>
        <w:ind w:left="332"/>
        <w:jc w:val="center"/>
      </w:pPr>
      <w:r>
        <w:rPr>
          <w:b/>
          <w:sz w:val="28"/>
        </w:rPr>
        <w:t xml:space="preserve">Ensino Médio- 2ª e 3ª série </w:t>
      </w:r>
    </w:p>
    <w:p w:rsidR="002C2F33" w:rsidRDefault="00FD6CF2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:rsidR="002C2F33" w:rsidRDefault="00FD6CF2">
      <w:pPr>
        <w:pStyle w:val="Ttulo1"/>
        <w:ind w:left="-5"/>
      </w:pPr>
      <w:r>
        <w:t>Uniforme escolar</w:t>
      </w:r>
      <w:r>
        <w:rPr>
          <w:u w:val="none"/>
        </w:rPr>
        <w:t xml:space="preserve"> </w:t>
      </w:r>
    </w:p>
    <w:p w:rsidR="002C2F33" w:rsidRDefault="00FD6CF2">
      <w:pPr>
        <w:ind w:left="-5"/>
      </w:pPr>
      <w:r>
        <w:rPr>
          <w:b/>
        </w:rPr>
        <w:t>O uniforme (camiseta, agasalho e short/bermuda) é de uso obrigatório</w:t>
      </w:r>
      <w:r>
        <w:t xml:space="preserve">. Ele é vendido na casa da Chaleira em Bragança Paulista, loja situada à rua Coronel Teófilo Leme, 1192. Centro. </w:t>
      </w:r>
    </w:p>
    <w:p w:rsidR="002C2F33" w:rsidRDefault="00FD6CF2">
      <w:pPr>
        <w:ind w:left="-5"/>
      </w:pPr>
      <w:r>
        <w:t xml:space="preserve">*É permitido o uso de calça da sua preferência. </w:t>
      </w:r>
    </w:p>
    <w:p w:rsidR="002C2F33" w:rsidRDefault="00FD6CF2">
      <w:pPr>
        <w:spacing w:after="216" w:line="259" w:lineRule="auto"/>
        <w:ind w:left="0" w:firstLine="0"/>
      </w:pPr>
      <w:r>
        <w:rPr>
          <w:b/>
        </w:rPr>
        <w:t xml:space="preserve"> </w:t>
      </w:r>
    </w:p>
    <w:p w:rsidR="002C2F33" w:rsidRDefault="00FD6CF2">
      <w:pPr>
        <w:pStyle w:val="Ttulo1"/>
        <w:ind w:left="-5"/>
      </w:pPr>
      <w:r>
        <w:t>Material de uso individual</w:t>
      </w:r>
      <w:r>
        <w:rPr>
          <w:u w:val="none"/>
        </w:rPr>
        <w:t xml:space="preserve"> </w:t>
      </w:r>
    </w:p>
    <w:p w:rsidR="002C2F33" w:rsidRDefault="00FD6CF2">
      <w:pPr>
        <w:spacing w:after="158" w:line="276" w:lineRule="auto"/>
        <w:ind w:left="0" w:firstLine="0"/>
      </w:pPr>
      <w:r>
        <w:rPr>
          <w:b/>
        </w:rPr>
        <w:t xml:space="preserve">Deverá ser reposto ao longo do ano de acordo com a necessidade do aluno. </w:t>
      </w:r>
    </w:p>
    <w:p w:rsidR="002C2F33" w:rsidRDefault="00FD6CF2">
      <w:pPr>
        <w:ind w:left="-5"/>
      </w:pPr>
      <w:r>
        <w:t xml:space="preserve">Indicamos a reutilização de materiais de anos anteriores se estiverem em bom estado.  </w:t>
      </w:r>
    </w:p>
    <w:p w:rsidR="002C2F33" w:rsidRDefault="00FD6CF2">
      <w:pPr>
        <w:ind w:left="-5"/>
      </w:pPr>
      <w:r>
        <w:t>Todo material de uso individual deve vir identificad</w:t>
      </w:r>
      <w:r w:rsidR="00690972">
        <w:t xml:space="preserve">o como nome e série/ano do </w:t>
      </w:r>
      <w:proofErr w:type="spellStart"/>
      <w:r w:rsidR="00690972">
        <w:t>alun</w:t>
      </w:r>
      <w:proofErr w:type="spellEnd"/>
      <w:r>
        <w:t xml:space="preserve">, </w:t>
      </w:r>
      <w:r w:rsidRPr="00690972">
        <w:rPr>
          <w:b/>
          <w:sz w:val="28"/>
          <w:szCs w:val="28"/>
          <w:u w:val="single"/>
        </w:rPr>
        <w:t>inclusive o agasalho do uniforme.</w:t>
      </w:r>
      <w:r>
        <w:t xml:space="preserve"> </w:t>
      </w:r>
    </w:p>
    <w:p w:rsidR="002C2F33" w:rsidRDefault="00FD6CF2">
      <w:pPr>
        <w:ind w:left="-5"/>
      </w:pPr>
      <w:r>
        <w:t xml:space="preserve">1 estojo  </w:t>
      </w:r>
    </w:p>
    <w:p w:rsidR="002C2F33" w:rsidRDefault="00FD6CF2">
      <w:pPr>
        <w:ind w:left="-5"/>
      </w:pPr>
      <w:r>
        <w:t xml:space="preserve">6 Lápis grafite 2B ou lapiseira  </w:t>
      </w:r>
    </w:p>
    <w:p w:rsidR="002C2F33" w:rsidRDefault="00FD6CF2">
      <w:pPr>
        <w:numPr>
          <w:ilvl w:val="0"/>
          <w:numId w:val="1"/>
        </w:numPr>
        <w:ind w:hanging="200"/>
      </w:pPr>
      <w:proofErr w:type="gramStart"/>
      <w:r>
        <w:t>apontador</w:t>
      </w:r>
      <w:proofErr w:type="gramEnd"/>
      <w:r>
        <w:t xml:space="preserve"> com depósito (se for usar lápis grafite) </w:t>
      </w:r>
    </w:p>
    <w:p w:rsidR="002C2F33" w:rsidRDefault="00FD6CF2">
      <w:pPr>
        <w:numPr>
          <w:ilvl w:val="0"/>
          <w:numId w:val="1"/>
        </w:numPr>
        <w:ind w:hanging="200"/>
      </w:pPr>
      <w:r>
        <w:t xml:space="preserve">Borrachas brancas   </w:t>
      </w:r>
    </w:p>
    <w:p w:rsidR="002C2F33" w:rsidRDefault="00FD6CF2">
      <w:pPr>
        <w:ind w:left="-5"/>
      </w:pPr>
      <w:r>
        <w:t xml:space="preserve">2 canetas esferográficas azuis  </w:t>
      </w:r>
    </w:p>
    <w:p w:rsidR="002C2F33" w:rsidRDefault="00FD6CF2" w:rsidP="00690972">
      <w:pPr>
        <w:ind w:left="-5"/>
      </w:pPr>
      <w:r>
        <w:t xml:space="preserve">2 canetas esferográficas pretas  </w:t>
      </w:r>
    </w:p>
    <w:p w:rsidR="002C2F33" w:rsidRDefault="00690972">
      <w:pPr>
        <w:ind w:left="-5"/>
      </w:pPr>
      <w:r>
        <w:t>1 caderno capa dura e espiral 15</w:t>
      </w:r>
      <w:r w:rsidR="00FD6CF2">
        <w:t xml:space="preserve"> matérias</w:t>
      </w:r>
      <w:r>
        <w:t xml:space="preserve"> (no mínimo)</w:t>
      </w:r>
      <w:r w:rsidR="00FD6CF2">
        <w:t xml:space="preserve"> ou fichário co</w:t>
      </w:r>
      <w:r>
        <w:t>m 1 divisória para cada frente.</w:t>
      </w:r>
    </w:p>
    <w:p w:rsidR="002C2F33" w:rsidRDefault="00FD6CF2">
      <w:pPr>
        <w:numPr>
          <w:ilvl w:val="0"/>
          <w:numId w:val="2"/>
        </w:numPr>
        <w:ind w:hanging="200"/>
      </w:pPr>
      <w:proofErr w:type="gramStart"/>
      <w:r>
        <w:t>régua</w:t>
      </w:r>
      <w:proofErr w:type="gramEnd"/>
      <w:r>
        <w:t xml:space="preserve"> 30 cm  </w:t>
      </w:r>
    </w:p>
    <w:p w:rsidR="002C2F33" w:rsidRDefault="00FD6CF2">
      <w:pPr>
        <w:numPr>
          <w:ilvl w:val="0"/>
          <w:numId w:val="2"/>
        </w:numPr>
        <w:ind w:hanging="200"/>
      </w:pPr>
      <w:r>
        <w:t xml:space="preserve">Canetas marca texto (2 cores diferente)   </w:t>
      </w:r>
    </w:p>
    <w:p w:rsidR="002C2F33" w:rsidRDefault="00690972">
      <w:pPr>
        <w:ind w:left="-5"/>
      </w:pPr>
      <w:r>
        <w:t>12</w:t>
      </w:r>
      <w:r w:rsidR="00FD6CF2">
        <w:t xml:space="preserve"> folhas de papel almaço pautado A4  </w:t>
      </w:r>
    </w:p>
    <w:p w:rsidR="002C2F33" w:rsidRDefault="00FD6CF2">
      <w:pPr>
        <w:ind w:left="-5"/>
      </w:pPr>
      <w:r>
        <w:t xml:space="preserve">1 pasta plástica sem dorso com elástico tamanho ofício de qualquer cor </w:t>
      </w:r>
    </w:p>
    <w:p w:rsidR="002C2F33" w:rsidRDefault="00FD6CF2">
      <w:pPr>
        <w:ind w:left="-5"/>
      </w:pPr>
      <w:r>
        <w:lastRenderedPageBreak/>
        <w:t xml:space="preserve">Jaleco branco (identificado com o nome do aluno) </w:t>
      </w:r>
      <w:r>
        <w:rPr>
          <w:b/>
        </w:rPr>
        <w:t>com mangas compridas</w:t>
      </w:r>
      <w:r>
        <w:t xml:space="preserve"> e botões frontais para uso em laboratório.  </w:t>
      </w:r>
    </w:p>
    <w:p w:rsidR="002C2F33" w:rsidRPr="00690972" w:rsidRDefault="00FD6CF2">
      <w:pPr>
        <w:ind w:left="-5"/>
        <w:rPr>
          <w:b/>
        </w:rPr>
      </w:pPr>
      <w:r w:rsidRPr="00690972">
        <w:rPr>
          <w:b/>
        </w:rPr>
        <w:t>1 garrafa para água (</w:t>
      </w:r>
      <w:proofErr w:type="spellStart"/>
      <w:r w:rsidRPr="00690972">
        <w:rPr>
          <w:b/>
        </w:rPr>
        <w:t>squeeze</w:t>
      </w:r>
      <w:proofErr w:type="spellEnd"/>
      <w:r w:rsidRPr="00690972">
        <w:rPr>
          <w:b/>
        </w:rPr>
        <w:t xml:space="preserve">) </w:t>
      </w:r>
    </w:p>
    <w:p w:rsidR="002C2F33" w:rsidRDefault="00FD6CF2" w:rsidP="00690972">
      <w:pPr>
        <w:spacing w:after="182" w:line="259" w:lineRule="auto"/>
        <w:ind w:left="0" w:firstLine="0"/>
      </w:pPr>
      <w:r>
        <w:t xml:space="preserve"> </w:t>
      </w:r>
    </w:p>
    <w:p w:rsidR="002C2F33" w:rsidRDefault="00FD6CF2">
      <w:pPr>
        <w:spacing w:after="146" w:line="259" w:lineRule="auto"/>
        <w:ind w:left="-5"/>
      </w:pPr>
      <w:r>
        <w:rPr>
          <w:b/>
          <w:sz w:val="28"/>
          <w:u w:val="single" w:color="000000"/>
        </w:rPr>
        <w:t>Material Coletivo</w:t>
      </w:r>
      <w:r>
        <w:rPr>
          <w:b/>
          <w:sz w:val="28"/>
        </w:rPr>
        <w:t xml:space="preserve"> </w:t>
      </w:r>
    </w:p>
    <w:p w:rsidR="002C2F33" w:rsidRDefault="00690972">
      <w:pPr>
        <w:spacing w:after="441"/>
        <w:ind w:left="-5"/>
      </w:pPr>
      <w:proofErr w:type="gramStart"/>
      <w:r>
        <w:t xml:space="preserve">2 </w:t>
      </w:r>
      <w:r w:rsidR="00FD6CF2">
        <w:t>Pacote</w:t>
      </w:r>
      <w:r>
        <w:t>s</w:t>
      </w:r>
      <w:r w:rsidR="00FD6CF2">
        <w:t xml:space="preserve"> de </w:t>
      </w:r>
      <w:r w:rsidR="00FD6CF2">
        <w:rPr>
          <w:u w:val="single" w:color="000000"/>
        </w:rPr>
        <w:t>500 folhas</w:t>
      </w:r>
      <w:r w:rsidR="00FD6CF2">
        <w:t xml:space="preserve"> sulfite</w:t>
      </w:r>
      <w:proofErr w:type="gramEnd"/>
      <w:r w:rsidR="00FD6CF2">
        <w:t xml:space="preserve"> branca A4  </w:t>
      </w:r>
    </w:p>
    <w:p w:rsidR="002C2F33" w:rsidRDefault="00FD6CF2">
      <w:pPr>
        <w:spacing w:after="146" w:line="259" w:lineRule="auto"/>
        <w:ind w:left="-5"/>
      </w:pPr>
      <w:r>
        <w:rPr>
          <w:b/>
          <w:sz w:val="28"/>
          <w:u w:val="single" w:color="000000"/>
        </w:rPr>
        <w:t>Material SAS</w:t>
      </w:r>
      <w:r>
        <w:rPr>
          <w:b/>
          <w:sz w:val="28"/>
        </w:rPr>
        <w:t xml:space="preserve"> </w:t>
      </w:r>
    </w:p>
    <w:p w:rsidR="002C2F33" w:rsidRDefault="00FD6CF2">
      <w:pPr>
        <w:spacing w:after="249"/>
        <w:ind w:left="-5"/>
      </w:pPr>
      <w:r>
        <w:t>Deverá ser adquirido diretamente</w:t>
      </w:r>
      <w:r w:rsidR="00690972">
        <w:t xml:space="preserve"> pela plataforma SAS por meio do link</w:t>
      </w:r>
      <w:r>
        <w:t xml:space="preserve">: </w:t>
      </w:r>
    </w:p>
    <w:p w:rsidR="002C2F33" w:rsidRDefault="001D5C40">
      <w:pPr>
        <w:spacing w:after="412" w:line="259" w:lineRule="auto"/>
        <w:ind w:left="0" w:firstLine="0"/>
      </w:pPr>
      <w:hyperlink r:id="rId6" w:history="1">
        <w:r w:rsidR="00690972" w:rsidRPr="006022C2">
          <w:rPr>
            <w:rStyle w:val="Hyperlink"/>
          </w:rPr>
          <w:t>meuarco.io/loja/</w:t>
        </w:r>
        <w:proofErr w:type="spellStart"/>
        <w:r w:rsidR="00690972" w:rsidRPr="006022C2">
          <w:rPr>
            <w:rStyle w:val="Hyperlink"/>
          </w:rPr>
          <w:t>colegio</w:t>
        </w:r>
        <w:proofErr w:type="spellEnd"/>
        <w:r w:rsidR="00690972" w:rsidRPr="006022C2">
          <w:rPr>
            <w:rStyle w:val="Hyperlink"/>
          </w:rPr>
          <w:t>-integral-</w:t>
        </w:r>
        <w:proofErr w:type="spellStart"/>
        <w:r w:rsidR="00690972" w:rsidRPr="006022C2">
          <w:rPr>
            <w:rStyle w:val="Hyperlink"/>
          </w:rPr>
          <w:t>julio</w:t>
        </w:r>
        <w:proofErr w:type="spellEnd"/>
        <w:r w:rsidR="00690972" w:rsidRPr="006022C2">
          <w:rPr>
            <w:rStyle w:val="Hyperlink"/>
          </w:rPr>
          <w:t>-de-mesquita</w:t>
        </w:r>
      </w:hyperlink>
    </w:p>
    <w:p w:rsidR="00690972" w:rsidRPr="00690972" w:rsidRDefault="00690972">
      <w:pPr>
        <w:spacing w:after="412" w:line="259" w:lineRule="auto"/>
        <w:ind w:left="0" w:firstLine="0"/>
        <w:rPr>
          <w:b/>
          <w:sz w:val="28"/>
          <w:szCs w:val="28"/>
          <w:u w:val="single"/>
        </w:rPr>
      </w:pPr>
      <w:r w:rsidRPr="00690972">
        <w:rPr>
          <w:b/>
          <w:sz w:val="28"/>
          <w:szCs w:val="28"/>
          <w:u w:val="single"/>
        </w:rPr>
        <w:t xml:space="preserve">Livros paradidáticos (leitura) </w:t>
      </w:r>
      <w:r>
        <w:rPr>
          <w:b/>
          <w:sz w:val="28"/>
          <w:szCs w:val="28"/>
          <w:u w:val="single"/>
        </w:rPr>
        <w:t xml:space="preserve">para a 2ª série </w:t>
      </w:r>
    </w:p>
    <w:p w:rsidR="00690972" w:rsidRDefault="00690972" w:rsidP="00690972">
      <w:pPr>
        <w:spacing w:after="417" w:line="259" w:lineRule="auto"/>
        <w:ind w:left="0" w:firstLine="0"/>
      </w:pPr>
      <w:r>
        <w:t>MEMÓRIAS PÓSTUMAS DE BRÁS CUBAS - MACHADO DE ASSIS - PDF</w:t>
      </w:r>
    </w:p>
    <w:p w:rsidR="00690972" w:rsidRDefault="00690972" w:rsidP="00690972">
      <w:pPr>
        <w:spacing w:after="417" w:line="259" w:lineRule="auto"/>
        <w:ind w:left="0" w:firstLine="0"/>
      </w:pPr>
      <w:r>
        <w:t>MEMÓRIAS DE MARTHA - JULIA LOPES DE ALMEIDA</w:t>
      </w:r>
    </w:p>
    <w:p w:rsidR="00690972" w:rsidRDefault="00690972" w:rsidP="00690972">
      <w:pPr>
        <w:spacing w:after="417" w:line="259" w:lineRule="auto"/>
        <w:ind w:left="0" w:firstLine="0"/>
      </w:pPr>
      <w:r>
        <w:t>CANÇÃO PARA NINAR MENINO GRANDE - CONCEIÇÃO EVARISTO</w:t>
      </w:r>
    </w:p>
    <w:p w:rsidR="002C2F33" w:rsidRDefault="00690972" w:rsidP="00690972">
      <w:pPr>
        <w:spacing w:after="417" w:line="259" w:lineRule="auto"/>
        <w:ind w:left="0" w:firstLine="0"/>
      </w:pPr>
      <w:r>
        <w:t>A PAIXÃO SEGUNDO G.H. CLARICE LISPECTOR</w:t>
      </w:r>
    </w:p>
    <w:p w:rsidR="00690972" w:rsidRDefault="00690972" w:rsidP="00690972">
      <w:pPr>
        <w:spacing w:after="0" w:line="259" w:lineRule="auto"/>
      </w:pPr>
      <w:r>
        <w:t>*Os livros que tem a indicação PDF podem ser baixados gratuitamente. O download será orientado pelo professor em sala de aula.</w:t>
      </w:r>
    </w:p>
    <w:p w:rsidR="00690972" w:rsidRDefault="00690972" w:rsidP="00690972">
      <w:pPr>
        <w:spacing w:after="417" w:line="259" w:lineRule="auto"/>
        <w:ind w:left="0" w:firstLine="0"/>
      </w:pPr>
    </w:p>
    <w:p w:rsidR="00690972" w:rsidRPr="00690972" w:rsidRDefault="00FD6CF2" w:rsidP="00690972">
      <w:pPr>
        <w:spacing w:after="412" w:line="259" w:lineRule="auto"/>
        <w:ind w:left="0" w:firstLine="0"/>
        <w:rPr>
          <w:b/>
          <w:sz w:val="28"/>
          <w:szCs w:val="28"/>
          <w:u w:val="single"/>
        </w:rPr>
      </w:pPr>
      <w:r>
        <w:t xml:space="preserve"> </w:t>
      </w:r>
      <w:r w:rsidR="00690972" w:rsidRPr="00690972">
        <w:rPr>
          <w:b/>
          <w:sz w:val="28"/>
          <w:szCs w:val="28"/>
          <w:u w:val="single"/>
        </w:rPr>
        <w:t xml:space="preserve">Livros paradidáticos (leitura) </w:t>
      </w:r>
      <w:r w:rsidR="00690972">
        <w:rPr>
          <w:b/>
          <w:sz w:val="28"/>
          <w:szCs w:val="28"/>
          <w:u w:val="single"/>
        </w:rPr>
        <w:t xml:space="preserve">para a 3ª série </w:t>
      </w:r>
    </w:p>
    <w:p w:rsidR="002C2F33" w:rsidRDefault="00690972">
      <w:pPr>
        <w:spacing w:after="0" w:line="259" w:lineRule="auto"/>
        <w:ind w:left="0" w:firstLine="0"/>
      </w:pPr>
      <w:r>
        <w:t xml:space="preserve"> Leituras obrigatórias UNICAMP e FUVEST</w:t>
      </w:r>
    </w:p>
    <w:p w:rsidR="00FD6CF2" w:rsidRDefault="00FD6CF2">
      <w:pPr>
        <w:spacing w:after="0" w:line="259" w:lineRule="auto"/>
        <w:ind w:left="0" w:firstLine="0"/>
      </w:pPr>
    </w:p>
    <w:p w:rsidR="00FD6CF2" w:rsidRDefault="00FD6CF2" w:rsidP="00FD6CF2">
      <w:pPr>
        <w:spacing w:before="197"/>
        <w:ind w:left="2"/>
        <w:rPr>
          <w:rFonts w:eastAsia="Arial MT"/>
          <w:b/>
          <w:color w:val="auto"/>
          <w:spacing w:val="-2"/>
          <w:sz w:val="28"/>
          <w:szCs w:val="28"/>
          <w:u w:val="single"/>
        </w:rPr>
      </w:pPr>
      <w:r>
        <w:rPr>
          <w:b/>
          <w:spacing w:val="-2"/>
          <w:sz w:val="28"/>
          <w:szCs w:val="28"/>
          <w:u w:val="single"/>
        </w:rPr>
        <w:t>Nosso portais e meios de comunicação</w:t>
      </w:r>
    </w:p>
    <w:p w:rsidR="00FD6CF2" w:rsidRDefault="00FD6CF2" w:rsidP="00FD6CF2">
      <w:pPr>
        <w:spacing w:before="197"/>
        <w:ind w:left="2"/>
        <w:rPr>
          <w:b/>
          <w:spacing w:val="-2"/>
          <w:sz w:val="28"/>
          <w:szCs w:val="28"/>
          <w:u w:val="single"/>
        </w:rPr>
      </w:pPr>
    </w:p>
    <w:p w:rsidR="00FD6CF2" w:rsidRDefault="00FD6CF2" w:rsidP="00FD6CF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97" w:after="0" w:line="276" w:lineRule="auto"/>
        <w:contextualSpacing w:val="0"/>
        <w:rPr>
          <w:spacing w:val="-2"/>
          <w:szCs w:val="24"/>
        </w:rPr>
      </w:pPr>
      <w:proofErr w:type="spellStart"/>
      <w:r>
        <w:rPr>
          <w:spacing w:val="-2"/>
          <w:szCs w:val="24"/>
        </w:rPr>
        <w:t>Classapp</w:t>
      </w:r>
      <w:proofErr w:type="spellEnd"/>
      <w:r>
        <w:rPr>
          <w:spacing w:val="-2"/>
          <w:szCs w:val="24"/>
        </w:rPr>
        <w:t xml:space="preserve">- Aplicativo pelo qual professores, coordenação e direção enviam comunicados. As famílias e alunos também podem tirar dúvidas e mandar avisos por esse canal. </w:t>
      </w:r>
    </w:p>
    <w:p w:rsidR="00FD6CF2" w:rsidRDefault="00FD6CF2" w:rsidP="00FD6CF2">
      <w:pPr>
        <w:pStyle w:val="PargrafodaLista"/>
        <w:spacing w:before="197" w:line="276" w:lineRule="auto"/>
        <w:ind w:left="722"/>
        <w:rPr>
          <w:spacing w:val="-2"/>
          <w:szCs w:val="24"/>
        </w:rPr>
      </w:pPr>
      <w:r>
        <w:rPr>
          <w:spacing w:val="-2"/>
          <w:szCs w:val="24"/>
        </w:rPr>
        <w:lastRenderedPageBreak/>
        <w:t xml:space="preserve">No início do ano letivo a coordenação enviará um link para o aluno, para o responsável pedagógico e financeiro com um convite para acessar o aplicativo. Verifique o SMS, baixe o </w:t>
      </w:r>
      <w:proofErr w:type="spellStart"/>
      <w:r>
        <w:rPr>
          <w:spacing w:val="-2"/>
          <w:szCs w:val="24"/>
        </w:rPr>
        <w:t>app</w:t>
      </w:r>
      <w:proofErr w:type="spellEnd"/>
      <w:r>
        <w:rPr>
          <w:spacing w:val="-2"/>
          <w:szCs w:val="24"/>
        </w:rPr>
        <w:t xml:space="preserve"> e siga o passo a passo. Em caso de dúvidas procure seu coordenador.</w:t>
      </w:r>
    </w:p>
    <w:p w:rsidR="00FD6CF2" w:rsidRDefault="00FD6CF2" w:rsidP="00FD6CF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97" w:after="0" w:line="276" w:lineRule="auto"/>
        <w:contextualSpacing w:val="0"/>
        <w:rPr>
          <w:spacing w:val="-2"/>
          <w:szCs w:val="24"/>
        </w:rPr>
      </w:pPr>
      <w:proofErr w:type="spellStart"/>
      <w:r>
        <w:rPr>
          <w:spacing w:val="-2"/>
          <w:szCs w:val="24"/>
        </w:rPr>
        <w:t>Ultramax</w:t>
      </w:r>
      <w:proofErr w:type="spellEnd"/>
      <w:r>
        <w:rPr>
          <w:spacing w:val="-2"/>
          <w:szCs w:val="24"/>
        </w:rPr>
        <w:t>- Portal que dá acesso às notas e informações financeiras.</w:t>
      </w:r>
    </w:p>
    <w:p w:rsidR="00FD6CF2" w:rsidRDefault="00FD6CF2" w:rsidP="00FD6CF2">
      <w:pPr>
        <w:spacing w:before="197" w:line="276" w:lineRule="auto"/>
        <w:ind w:left="2" w:firstLine="718"/>
        <w:rPr>
          <w:spacing w:val="-2"/>
          <w:szCs w:val="24"/>
        </w:rPr>
      </w:pPr>
      <w:r>
        <w:rPr>
          <w:spacing w:val="-2"/>
          <w:szCs w:val="24"/>
        </w:rPr>
        <w:t xml:space="preserve">Acesse o site da escola </w:t>
      </w:r>
      <w:hyperlink r:id="rId7" w:history="1">
        <w:r>
          <w:rPr>
            <w:rStyle w:val="Hyperlink"/>
            <w:spacing w:val="-2"/>
            <w:szCs w:val="24"/>
          </w:rPr>
          <w:t>www.cursointegral.com.br</w:t>
        </w:r>
      </w:hyperlink>
    </w:p>
    <w:p w:rsidR="00FD6CF2" w:rsidRDefault="00FD6CF2" w:rsidP="00FD6CF2">
      <w:pPr>
        <w:spacing w:before="197" w:line="276" w:lineRule="auto"/>
        <w:ind w:left="2" w:firstLine="718"/>
        <w:rPr>
          <w:spacing w:val="-2"/>
          <w:szCs w:val="24"/>
        </w:rPr>
      </w:pPr>
      <w:r>
        <w:rPr>
          <w:spacing w:val="-2"/>
          <w:szCs w:val="24"/>
        </w:rPr>
        <w:t>Clique em ACESSO RESTRITO e em seguida selecione ALUNOS;</w:t>
      </w:r>
    </w:p>
    <w:p w:rsidR="00FD6CF2" w:rsidRDefault="00FD6CF2" w:rsidP="00FD6CF2">
      <w:pPr>
        <w:spacing w:before="197" w:line="276" w:lineRule="auto"/>
        <w:ind w:left="2" w:firstLine="718"/>
        <w:rPr>
          <w:spacing w:val="-2"/>
          <w:szCs w:val="24"/>
        </w:rPr>
      </w:pPr>
      <w:r>
        <w:rPr>
          <w:spacing w:val="-2"/>
          <w:szCs w:val="24"/>
        </w:rPr>
        <w:t>Digite o RM (registro de matrícula) do aluno;</w:t>
      </w:r>
    </w:p>
    <w:p w:rsidR="00FD6CF2" w:rsidRDefault="00FD6CF2" w:rsidP="00FD6CF2">
      <w:pPr>
        <w:spacing w:before="197" w:line="276" w:lineRule="auto"/>
        <w:ind w:left="720"/>
        <w:rPr>
          <w:spacing w:val="-2"/>
          <w:szCs w:val="24"/>
        </w:rPr>
      </w:pPr>
      <w:r>
        <w:rPr>
          <w:spacing w:val="-2"/>
          <w:szCs w:val="24"/>
        </w:rPr>
        <w:t>Em caso de primeiro acesso clique em NÃO POSSUO SENHA. Uma senha será enviada para o e-mail indicado no ato da matrícula.</w:t>
      </w:r>
    </w:p>
    <w:p w:rsidR="00FD6CF2" w:rsidRDefault="00FD6CF2" w:rsidP="00FD6CF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97" w:after="0" w:line="276" w:lineRule="auto"/>
        <w:contextualSpacing w:val="0"/>
        <w:rPr>
          <w:szCs w:val="24"/>
        </w:rPr>
      </w:pPr>
      <w:r>
        <w:rPr>
          <w:spacing w:val="-2"/>
          <w:szCs w:val="24"/>
        </w:rPr>
        <w:t xml:space="preserve">Portal SAS- Dá acesso à seção digital do material SAS, lá você encontra jogos, listas de exercícios, vídeo aulas e muito mais, mergulhe nessa plataforma com seu filho e aproveite todos os recursos! </w:t>
      </w:r>
    </w:p>
    <w:p w:rsidR="00FD6CF2" w:rsidRDefault="00FD6CF2" w:rsidP="00FD6CF2">
      <w:pPr>
        <w:pStyle w:val="PargrafodaLista"/>
        <w:widowControl w:val="0"/>
        <w:numPr>
          <w:ilvl w:val="0"/>
          <w:numId w:val="3"/>
        </w:numPr>
        <w:autoSpaceDE w:val="0"/>
        <w:autoSpaceDN w:val="0"/>
        <w:spacing w:before="197" w:after="0" w:line="276" w:lineRule="auto"/>
        <w:contextualSpacing w:val="0"/>
        <w:jc w:val="both"/>
        <w:rPr>
          <w:b/>
          <w:spacing w:val="-2"/>
          <w:szCs w:val="24"/>
        </w:rPr>
      </w:pPr>
      <w:r>
        <w:rPr>
          <w:b/>
          <w:spacing w:val="-2"/>
          <w:szCs w:val="24"/>
        </w:rPr>
        <w:t xml:space="preserve">*O </w:t>
      </w:r>
      <w:proofErr w:type="spellStart"/>
      <w:r>
        <w:rPr>
          <w:b/>
          <w:spacing w:val="-2"/>
          <w:szCs w:val="24"/>
        </w:rPr>
        <w:t>login</w:t>
      </w:r>
      <w:proofErr w:type="spellEnd"/>
      <w:r>
        <w:rPr>
          <w:b/>
          <w:spacing w:val="-2"/>
          <w:szCs w:val="24"/>
        </w:rPr>
        <w:t xml:space="preserve"> e a senha do Portal SAS você pode solicitar na secretaria da escola assim que o Material SAS estiver em mãos (2026). </w:t>
      </w:r>
    </w:p>
    <w:p w:rsidR="00FD6CF2" w:rsidRDefault="00FD6CF2">
      <w:pPr>
        <w:spacing w:after="0" w:line="259" w:lineRule="auto"/>
        <w:ind w:left="0" w:firstLine="0"/>
      </w:pPr>
    </w:p>
    <w:sectPr w:rsidR="00FD6CF2">
      <w:pgSz w:w="11900" w:h="16840"/>
      <w:pgMar w:top="1424" w:right="1729" w:bottom="2072" w:left="169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C1940"/>
    <w:multiLevelType w:val="hybridMultilevel"/>
    <w:tmpl w:val="A27AA7BE"/>
    <w:lvl w:ilvl="0" w:tplc="954C1AB4">
      <w:start w:val="1"/>
      <w:numFmt w:val="decimal"/>
      <w:lvlText w:val="%1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664C7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9289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CC5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257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3C23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3AD7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EE80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04B6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9A1F00"/>
    <w:multiLevelType w:val="hybridMultilevel"/>
    <w:tmpl w:val="34B8D046"/>
    <w:lvl w:ilvl="0" w:tplc="0416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6C000F1F"/>
    <w:multiLevelType w:val="hybridMultilevel"/>
    <w:tmpl w:val="AA04EE06"/>
    <w:lvl w:ilvl="0" w:tplc="F99EBAE4">
      <w:start w:val="1"/>
      <w:numFmt w:val="decimal"/>
      <w:lvlText w:val="%1"/>
      <w:lvlJc w:val="left"/>
      <w:pPr>
        <w:ind w:left="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4088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A4C8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CE2D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8E7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E25F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DE48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606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5CA9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33"/>
    <w:rsid w:val="00174A3D"/>
    <w:rsid w:val="001D5C40"/>
    <w:rsid w:val="002C2F33"/>
    <w:rsid w:val="0069097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892A0-6AAA-4CD3-B3E5-FBCED9B9C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972"/>
    <w:pPr>
      <w:spacing w:after="168" w:line="269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146"/>
      <w:ind w:left="10" w:hanging="10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8"/>
      <w:u w:val="single" w:color="000000"/>
    </w:rPr>
  </w:style>
  <w:style w:type="character" w:styleId="Hyperlink">
    <w:name w:val="Hyperlink"/>
    <w:basedOn w:val="Fontepargpadro"/>
    <w:uiPriority w:val="99"/>
    <w:unhideWhenUsed/>
    <w:rsid w:val="0069097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FD6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rsointegra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cuments\2025\2026\meuarco.io\loja\colegio-integral-julio-de-mesquit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Integral - Unidade Júlio de Mesquita - Lista de material 2025.docx</vt:lpstr>
    </vt:vector>
  </TitlesOfParts>
  <Company>CLIENTE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Integral - Unidade Júlio de Mesquita - Lista de material 2025.docx</dc:title>
  <dc:subject/>
  <dc:creator>User</dc:creator>
  <cp:keywords/>
  <cp:lastModifiedBy>User</cp:lastModifiedBy>
  <cp:revision>2</cp:revision>
  <dcterms:created xsi:type="dcterms:W3CDTF">2026-01-14T14:13:00Z</dcterms:created>
  <dcterms:modified xsi:type="dcterms:W3CDTF">2026-01-14T14:13:00Z</dcterms:modified>
</cp:coreProperties>
</file>